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E145" w14:textId="545E1CD1" w:rsidR="00F67B83" w:rsidRPr="00C3071E" w:rsidRDefault="00F67B83" w:rsidP="00951BA6">
      <w:pPr>
        <w:spacing w:after="0"/>
        <w:jc w:val="center"/>
        <w:rPr>
          <w:b/>
          <w:bCs/>
          <w:sz w:val="32"/>
          <w:szCs w:val="32"/>
        </w:rPr>
      </w:pPr>
      <w:r w:rsidRPr="00C3071E">
        <w:rPr>
          <w:b/>
          <w:bCs/>
          <w:sz w:val="32"/>
          <w:szCs w:val="32"/>
        </w:rPr>
        <w:t>American Rescue Plan Act 2021 Funding Obligations</w:t>
      </w:r>
    </w:p>
    <w:p w14:paraId="5788D1E8" w14:textId="7FE397B5" w:rsidR="00F67B83" w:rsidRPr="00C3071E" w:rsidRDefault="00756DC6" w:rsidP="00951BA6">
      <w:pPr>
        <w:spacing w:after="0"/>
        <w:jc w:val="center"/>
        <w:rPr>
          <w:b/>
          <w:bCs/>
          <w:sz w:val="32"/>
          <w:szCs w:val="32"/>
        </w:rPr>
      </w:pPr>
      <w:r w:rsidRPr="00C3071E">
        <w:rPr>
          <w:b/>
          <w:bCs/>
          <w:sz w:val="32"/>
          <w:szCs w:val="32"/>
        </w:rPr>
        <w:t xml:space="preserve">Phase 1 </w:t>
      </w:r>
      <w:r w:rsidR="00B825CA">
        <w:rPr>
          <w:b/>
          <w:bCs/>
          <w:sz w:val="32"/>
          <w:szCs w:val="32"/>
        </w:rPr>
        <w:t>Funding Obligations</w:t>
      </w:r>
    </w:p>
    <w:p w14:paraId="0F9CE817" w14:textId="2054440C" w:rsidR="00756DC6" w:rsidRDefault="00593CCD" w:rsidP="00F67B83">
      <w:pPr>
        <w:jc w:val="center"/>
      </w:pPr>
      <w:r>
        <w:rPr>
          <w:b/>
          <w:bCs/>
          <w:sz w:val="32"/>
          <w:szCs w:val="32"/>
        </w:rPr>
        <w:t xml:space="preserve">Approved </w:t>
      </w:r>
      <w:r w:rsidR="00AC21D1">
        <w:rPr>
          <w:b/>
          <w:bCs/>
          <w:sz w:val="32"/>
          <w:szCs w:val="32"/>
        </w:rPr>
        <w:t>September 20</w:t>
      </w:r>
      <w:r w:rsidR="00B825CA">
        <w:rPr>
          <w:b/>
          <w:bCs/>
          <w:sz w:val="32"/>
          <w:szCs w:val="32"/>
        </w:rPr>
        <w:t>, 2022</w:t>
      </w:r>
    </w:p>
    <w:p w14:paraId="06222024" w14:textId="1364CAD5" w:rsidR="00756DC6" w:rsidRDefault="00756DC6" w:rsidP="00756DC6">
      <w:r>
        <w:t xml:space="preserve">The Board of Selectmen would like to emphasis on Public Safety in Phase 1 of funding obligations.  </w:t>
      </w:r>
      <w:r w:rsidR="00A42EC9">
        <w:t xml:space="preserve">Funding will be obligated under the Revenue </w:t>
      </w:r>
      <w:r w:rsidR="00B825CA">
        <w:t xml:space="preserve">Loss </w:t>
      </w:r>
      <w:r w:rsidR="00A42EC9">
        <w:t>Recovery Guideline in the Final Rule of the American Rescue Plan Act 2021</w:t>
      </w:r>
      <w:r w:rsidR="00B825CA">
        <w:t xml:space="preserve"> which was approved on January 6, 2022. The Board of Selectmen elected to use the “standard allowance” therefore funding will be used towards government services.  </w:t>
      </w:r>
      <w:r w:rsidR="00A42EC9">
        <w:t>Below are the proposed projects including contractual and administ</w:t>
      </w:r>
      <w:r w:rsidR="00047752">
        <w:t>rative costs:</w:t>
      </w:r>
    </w:p>
    <w:p w14:paraId="5527A742" w14:textId="19443AC4" w:rsidR="004D29B7" w:rsidRDefault="00C3071E" w:rsidP="00756DC6">
      <w:r w:rsidRPr="004D29B7">
        <w:t>1</w:t>
      </w:r>
      <w:r w:rsidR="00DC0D35">
        <w:t>.</w:t>
      </w:r>
      <w:r w:rsidRPr="004D29B7">
        <w:t xml:space="preserve">  Updating Emergency Communications:  $500,000</w:t>
      </w:r>
    </w:p>
    <w:p w14:paraId="62852CEE" w14:textId="650CF927" w:rsidR="00C3071E" w:rsidRDefault="00DC0D35" w:rsidP="00C3071E">
      <w:pPr>
        <w:pStyle w:val="ListParagraph"/>
        <w:numPr>
          <w:ilvl w:val="0"/>
          <w:numId w:val="1"/>
        </w:numPr>
      </w:pPr>
      <w:r>
        <w:t>5 Base Stations (Muddy Brook, Bungay Fire Brigade, WVFA, Town Hall, Highway)</w:t>
      </w:r>
    </w:p>
    <w:p w14:paraId="6B74123B" w14:textId="3DBF2A3B" w:rsidR="00B950A4" w:rsidRDefault="00B950A4" w:rsidP="00C3071E">
      <w:pPr>
        <w:pStyle w:val="ListParagraph"/>
        <w:numPr>
          <w:ilvl w:val="0"/>
          <w:numId w:val="1"/>
        </w:numPr>
      </w:pPr>
      <w:r>
        <w:t>Mobile and portable radios (including all apparatus)</w:t>
      </w:r>
    </w:p>
    <w:p w14:paraId="69C3E3D6" w14:textId="3DBF8D44" w:rsidR="00DC0D35" w:rsidRDefault="00DC0D35" w:rsidP="00C3071E">
      <w:pPr>
        <w:pStyle w:val="ListParagraph"/>
        <w:numPr>
          <w:ilvl w:val="0"/>
          <w:numId w:val="1"/>
        </w:numPr>
      </w:pPr>
      <w:r>
        <w:t>Includes parts, labor, and programming</w:t>
      </w:r>
    </w:p>
    <w:p w14:paraId="1CB22E3A" w14:textId="6C20ADAE" w:rsidR="00B950A4" w:rsidRDefault="00B950A4" w:rsidP="00B950A4">
      <w:r w:rsidRPr="004D29B7">
        <w:t>2.  Purchase (12) Scott Self Contained Breathing Apparatus Devices for Bungay Fire Brigade to be compliant with WVFA and Muddy Brooke $</w:t>
      </w:r>
      <w:r w:rsidR="00F527EA">
        <w:t>108,000</w:t>
      </w:r>
      <w:r w:rsidR="000977D5">
        <w:t xml:space="preserve"> </w:t>
      </w:r>
      <w:r w:rsidR="00E738F0">
        <w:t>-COMPLETED TOTAL COST: $107,334</w:t>
      </w:r>
    </w:p>
    <w:p w14:paraId="00D2211F" w14:textId="09773EC5" w:rsidR="004D29B7" w:rsidRDefault="004D29B7" w:rsidP="00B950A4">
      <w:r>
        <w:t>3.  Tree Removal $12</w:t>
      </w:r>
      <w:r w:rsidR="00861CC8">
        <w:t>0</w:t>
      </w:r>
      <w:r>
        <w:t>,000</w:t>
      </w:r>
    </w:p>
    <w:p w14:paraId="26E07D51" w14:textId="175DFDCE" w:rsidR="004D29B7" w:rsidRDefault="004D29B7" w:rsidP="00B950A4">
      <w:r>
        <w:t>4.  Town Hall HVAC Upgrade $95,000</w:t>
      </w:r>
      <w:r w:rsidR="00E738F0">
        <w:t>-COMPLETED TOTAL COST: $91,870</w:t>
      </w:r>
    </w:p>
    <w:p w14:paraId="3819788A" w14:textId="6AA31C28" w:rsidR="00DC0D35" w:rsidRDefault="00DC0D35" w:rsidP="00DC0D35">
      <w:pPr>
        <w:pStyle w:val="ListParagraph"/>
        <w:numPr>
          <w:ilvl w:val="0"/>
          <w:numId w:val="4"/>
        </w:numPr>
      </w:pPr>
      <w:r>
        <w:t>13-custom build Daikin Ceiling Water Source Heat Pumps</w:t>
      </w:r>
    </w:p>
    <w:p w14:paraId="75902B0A" w14:textId="16F9C50F" w:rsidR="00DC0D35" w:rsidRDefault="00DC0D35" w:rsidP="004D29B7">
      <w:pPr>
        <w:pStyle w:val="ListParagraph"/>
        <w:numPr>
          <w:ilvl w:val="0"/>
          <w:numId w:val="2"/>
        </w:numPr>
      </w:pPr>
      <w:r>
        <w:t>Includes parts and labor</w:t>
      </w:r>
    </w:p>
    <w:p w14:paraId="7F6AA61E" w14:textId="06537057" w:rsidR="004D29B7" w:rsidRDefault="004D29B7" w:rsidP="004D29B7">
      <w:r>
        <w:t xml:space="preserve">5.  </w:t>
      </w:r>
      <w:r w:rsidR="00A66DF8">
        <w:t>Reconstruction of</w:t>
      </w:r>
      <w:r>
        <w:t xml:space="preserve"> Lebanon Hill Rd:  $12</w:t>
      </w:r>
      <w:r w:rsidR="00B1106C">
        <w:t>5</w:t>
      </w:r>
      <w:r>
        <w:t>,000</w:t>
      </w:r>
      <w:r w:rsidR="00A66DF8">
        <w:t xml:space="preserve"> (Road is in a state of disrepair)</w:t>
      </w:r>
    </w:p>
    <w:p w14:paraId="3FF1AB3C" w14:textId="1FA20D88" w:rsidR="004D29B7" w:rsidRDefault="00A66DF8" w:rsidP="004D29B7">
      <w:pPr>
        <w:pStyle w:val="ListParagraph"/>
        <w:numPr>
          <w:ilvl w:val="0"/>
          <w:numId w:val="2"/>
        </w:numPr>
      </w:pPr>
      <w:r>
        <w:t>Cold in Place Recycling</w:t>
      </w:r>
    </w:p>
    <w:p w14:paraId="2108F17C" w14:textId="116A1BA8" w:rsidR="00A66DF8" w:rsidRDefault="00A66DF8" w:rsidP="00A42EC9">
      <w:pPr>
        <w:pStyle w:val="ListParagraph"/>
        <w:numPr>
          <w:ilvl w:val="0"/>
          <w:numId w:val="2"/>
        </w:numPr>
      </w:pPr>
      <w:r>
        <w:t>Overlay of Hot Asphalt</w:t>
      </w:r>
    </w:p>
    <w:p w14:paraId="41E72598" w14:textId="6EE205AC" w:rsidR="00A66DF8" w:rsidRDefault="00A66DF8" w:rsidP="00A66DF8">
      <w:r>
        <w:t xml:space="preserve">6.  Muddy Brook </w:t>
      </w:r>
      <w:r w:rsidR="00BA0045">
        <w:t xml:space="preserve">– </w:t>
      </w:r>
      <w:r w:rsidR="008A1650">
        <w:t xml:space="preserve">Heavy Rescue Safety Equipment </w:t>
      </w:r>
      <w:r w:rsidR="0075498A">
        <w:t xml:space="preserve">High Pressure Air Bag and Stabilizer Strut Replacement Project </w:t>
      </w:r>
      <w:r w:rsidR="008A1650">
        <w:t>$42,000</w:t>
      </w:r>
    </w:p>
    <w:p w14:paraId="12AB9414" w14:textId="54B67290" w:rsidR="009A6312" w:rsidRDefault="009A6312" w:rsidP="00A66DF8">
      <w:r>
        <w:t xml:space="preserve">7.  </w:t>
      </w:r>
      <w:r w:rsidR="00A42EC9">
        <w:t xml:space="preserve">Town </w:t>
      </w:r>
      <w:r>
        <w:t>Administrative Costs</w:t>
      </w:r>
      <w:r w:rsidR="00600A8B">
        <w:t>: $</w:t>
      </w:r>
      <w:r w:rsidR="000977D5">
        <w:t xml:space="preserve">75,000 </w:t>
      </w:r>
    </w:p>
    <w:p w14:paraId="346B487A" w14:textId="593F702D" w:rsidR="00F527EA" w:rsidRDefault="00FD53EE" w:rsidP="00A66DF8">
      <w:r>
        <w:t>8</w:t>
      </w:r>
      <w:r w:rsidR="00F527EA">
        <w:t>.  Materials and Supplies:  $20,000</w:t>
      </w:r>
    </w:p>
    <w:p w14:paraId="71BF628F" w14:textId="6674C820" w:rsidR="00B825CA" w:rsidRDefault="00B825CA" w:rsidP="00A66DF8">
      <w:r>
        <w:t>9.  Woodstock Dive Team Equipment:  $9,510</w:t>
      </w:r>
      <w:r w:rsidR="00E738F0">
        <w:t xml:space="preserve"> </w:t>
      </w:r>
    </w:p>
    <w:p w14:paraId="4673235E" w14:textId="76F138BC" w:rsidR="00B825CA" w:rsidRDefault="00B825CA" w:rsidP="00A66DF8">
      <w:r>
        <w:t>10.  Sport Utility Vehicle for Town Business:  $30,000</w:t>
      </w:r>
      <w:r w:rsidR="00E738F0">
        <w:t xml:space="preserve"> </w:t>
      </w:r>
    </w:p>
    <w:p w14:paraId="140B9EA0" w14:textId="295B986D" w:rsidR="00142952" w:rsidRDefault="00142952" w:rsidP="00A66DF8">
      <w:r>
        <w:t>11.  IT and Server Upgrades at Town Hall:  $15,000</w:t>
      </w:r>
    </w:p>
    <w:p w14:paraId="39F34D23" w14:textId="05B82663" w:rsidR="00130AE3" w:rsidRDefault="00130AE3" w:rsidP="00A66DF8">
      <w:r>
        <w:t>12.  Bungay Fire Brigade: can-am 6x6 UTV: $21,807</w:t>
      </w:r>
    </w:p>
    <w:p w14:paraId="340B7051" w14:textId="77DA6178" w:rsidR="00600A8B" w:rsidRDefault="00600A8B" w:rsidP="00A66DF8">
      <w:r w:rsidRPr="00130AE3">
        <w:rPr>
          <w:highlight w:val="yellow"/>
        </w:rPr>
        <w:t>Total Obligations for Phase 1: $</w:t>
      </w:r>
      <w:r w:rsidR="000977D5" w:rsidRPr="00130AE3">
        <w:rPr>
          <w:highlight w:val="yellow"/>
        </w:rPr>
        <w:t>1</w:t>
      </w:r>
      <w:r w:rsidR="00B825CA" w:rsidRPr="00130AE3">
        <w:rPr>
          <w:highlight w:val="yellow"/>
        </w:rPr>
        <w:t>,</w:t>
      </w:r>
      <w:r w:rsidR="00130AE3" w:rsidRPr="00130AE3">
        <w:rPr>
          <w:highlight w:val="yellow"/>
        </w:rPr>
        <w:t>161,317</w:t>
      </w:r>
    </w:p>
    <w:p w14:paraId="48F27A87" w14:textId="77777777" w:rsidR="0043633E" w:rsidRDefault="0043633E" w:rsidP="00B950A4"/>
    <w:p w14:paraId="28D00C54" w14:textId="1583A5FA" w:rsidR="00951BA6" w:rsidRDefault="0043633E" w:rsidP="00B950A4">
      <w:r>
        <w:t>**</w:t>
      </w:r>
      <w:r w:rsidR="00B825CA">
        <w:t>There is still $</w:t>
      </w:r>
      <w:r w:rsidR="00130AE3">
        <w:t>6</w:t>
      </w:r>
      <w:r w:rsidR="00593CCD">
        <w:t>,755.58</w:t>
      </w:r>
      <w:r>
        <w:t xml:space="preserve"> </w:t>
      </w:r>
      <w:r w:rsidR="00F83CA5">
        <w:t xml:space="preserve">in un-designated funds </w:t>
      </w:r>
      <w:r>
        <w:t>available for phase 1 (subject to change)</w:t>
      </w:r>
    </w:p>
    <w:sectPr w:rsidR="00951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31A1" w14:textId="77777777" w:rsidR="008A1650" w:rsidRDefault="008A1650" w:rsidP="008A1650">
      <w:pPr>
        <w:spacing w:after="0" w:line="240" w:lineRule="auto"/>
      </w:pPr>
      <w:r>
        <w:separator/>
      </w:r>
    </w:p>
  </w:endnote>
  <w:endnote w:type="continuationSeparator" w:id="0">
    <w:p w14:paraId="11A445BD" w14:textId="77777777" w:rsidR="008A1650" w:rsidRDefault="008A1650" w:rsidP="008A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2544" w14:textId="77777777" w:rsidR="008A1650" w:rsidRDefault="008A1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88E6" w14:textId="77777777" w:rsidR="008A1650" w:rsidRDefault="008A1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DE1E" w14:textId="77777777" w:rsidR="008A1650" w:rsidRDefault="008A1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AC69" w14:textId="77777777" w:rsidR="008A1650" w:rsidRDefault="008A1650" w:rsidP="008A1650">
      <w:pPr>
        <w:spacing w:after="0" w:line="240" w:lineRule="auto"/>
      </w:pPr>
      <w:r>
        <w:separator/>
      </w:r>
    </w:p>
  </w:footnote>
  <w:footnote w:type="continuationSeparator" w:id="0">
    <w:p w14:paraId="5989AAF1" w14:textId="77777777" w:rsidR="008A1650" w:rsidRDefault="008A1650" w:rsidP="008A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0E29" w14:textId="77777777" w:rsidR="008A1650" w:rsidRDefault="008A1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D51C" w14:textId="1A442958" w:rsidR="008A1650" w:rsidRDefault="008A1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EC35" w14:textId="77777777" w:rsidR="008A1650" w:rsidRDefault="008A1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1C06"/>
    <w:multiLevelType w:val="hybridMultilevel"/>
    <w:tmpl w:val="A0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2D08"/>
    <w:multiLevelType w:val="hybridMultilevel"/>
    <w:tmpl w:val="9E32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11BB"/>
    <w:multiLevelType w:val="hybridMultilevel"/>
    <w:tmpl w:val="6A84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E60"/>
    <w:multiLevelType w:val="hybridMultilevel"/>
    <w:tmpl w:val="EF70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83"/>
    <w:rsid w:val="00047752"/>
    <w:rsid w:val="000977D5"/>
    <w:rsid w:val="00130AE3"/>
    <w:rsid w:val="00142952"/>
    <w:rsid w:val="001640D5"/>
    <w:rsid w:val="001840CA"/>
    <w:rsid w:val="0043633E"/>
    <w:rsid w:val="004D29B7"/>
    <w:rsid w:val="00593CCD"/>
    <w:rsid w:val="005D0A84"/>
    <w:rsid w:val="00600A8B"/>
    <w:rsid w:val="00665EF3"/>
    <w:rsid w:val="007012C2"/>
    <w:rsid w:val="0075498A"/>
    <w:rsid w:val="00756DC6"/>
    <w:rsid w:val="0079421A"/>
    <w:rsid w:val="00861CC8"/>
    <w:rsid w:val="008A1650"/>
    <w:rsid w:val="008B3293"/>
    <w:rsid w:val="00951BA6"/>
    <w:rsid w:val="009A6312"/>
    <w:rsid w:val="00A10E3B"/>
    <w:rsid w:val="00A42EC9"/>
    <w:rsid w:val="00A66DF8"/>
    <w:rsid w:val="00AC21D1"/>
    <w:rsid w:val="00AE1960"/>
    <w:rsid w:val="00AF50E7"/>
    <w:rsid w:val="00B0380A"/>
    <w:rsid w:val="00B1106C"/>
    <w:rsid w:val="00B825CA"/>
    <w:rsid w:val="00B950A4"/>
    <w:rsid w:val="00BA0045"/>
    <w:rsid w:val="00C3071E"/>
    <w:rsid w:val="00D754AD"/>
    <w:rsid w:val="00DA16FA"/>
    <w:rsid w:val="00DC0D35"/>
    <w:rsid w:val="00E220BC"/>
    <w:rsid w:val="00E738F0"/>
    <w:rsid w:val="00EF3DF6"/>
    <w:rsid w:val="00F527EA"/>
    <w:rsid w:val="00F67B83"/>
    <w:rsid w:val="00F83CA5"/>
    <w:rsid w:val="00F95579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56BF19"/>
  <w15:chartTrackingRefBased/>
  <w15:docId w15:val="{525EA140-C273-4C44-A40E-1857ADEB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50"/>
  </w:style>
  <w:style w:type="paragraph" w:styleId="Footer">
    <w:name w:val="footer"/>
    <w:basedOn w:val="Normal"/>
    <w:link w:val="FooterChar"/>
    <w:uiPriority w:val="99"/>
    <w:unhideWhenUsed/>
    <w:rsid w:val="008A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Fitzpatrick</dc:creator>
  <cp:keywords/>
  <dc:description/>
  <cp:lastModifiedBy>Karen Fitzpatrick</cp:lastModifiedBy>
  <cp:revision>6</cp:revision>
  <cp:lastPrinted>2022-10-04T20:17:00Z</cp:lastPrinted>
  <dcterms:created xsi:type="dcterms:W3CDTF">2022-09-21T13:44:00Z</dcterms:created>
  <dcterms:modified xsi:type="dcterms:W3CDTF">2022-10-04T20:17:00Z</dcterms:modified>
</cp:coreProperties>
</file>