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8BB3B" w14:textId="77777777" w:rsidR="00BD1342" w:rsidRPr="003E1079" w:rsidRDefault="00BD1342" w:rsidP="00BD1342">
      <w:pPr>
        <w:pStyle w:val="Title"/>
        <w:ind w:right="-738"/>
        <w:rPr>
          <w:sz w:val="28"/>
          <w:szCs w:val="28"/>
        </w:rPr>
      </w:pPr>
      <w:r w:rsidRPr="003E1079">
        <w:rPr>
          <w:sz w:val="28"/>
          <w:szCs w:val="28"/>
        </w:rPr>
        <w:t>TOWN OF WOODSTOCK</w:t>
      </w:r>
    </w:p>
    <w:p w14:paraId="4B439B41" w14:textId="77777777" w:rsidR="00BD1342" w:rsidRPr="003E1079" w:rsidRDefault="00BD1342" w:rsidP="00BD1342">
      <w:pPr>
        <w:pStyle w:val="Heading1"/>
        <w:ind w:right="-738"/>
        <w:rPr>
          <w:szCs w:val="28"/>
        </w:rPr>
      </w:pPr>
      <w:r w:rsidRPr="003E1079">
        <w:rPr>
          <w:szCs w:val="28"/>
        </w:rPr>
        <w:t>Program of Memorial Day Events</w:t>
      </w:r>
    </w:p>
    <w:p w14:paraId="7BA7D7C3" w14:textId="1F8A6BFA" w:rsidR="00BD1342" w:rsidRPr="003E1079" w:rsidRDefault="00E843E6" w:rsidP="00BD1342">
      <w:pPr>
        <w:ind w:right="-738"/>
        <w:jc w:val="center"/>
        <w:rPr>
          <w:b/>
          <w:sz w:val="28"/>
          <w:szCs w:val="28"/>
        </w:rPr>
      </w:pPr>
      <w:r w:rsidRPr="003E1079">
        <w:rPr>
          <w:b/>
          <w:sz w:val="28"/>
          <w:szCs w:val="28"/>
        </w:rPr>
        <w:t xml:space="preserve">MONDAY, MAY </w:t>
      </w:r>
      <w:r w:rsidR="002D2EEE">
        <w:rPr>
          <w:b/>
          <w:sz w:val="28"/>
          <w:szCs w:val="28"/>
        </w:rPr>
        <w:t>29</w:t>
      </w:r>
      <w:r w:rsidR="0037480E" w:rsidRPr="003E1079">
        <w:rPr>
          <w:b/>
          <w:sz w:val="28"/>
          <w:szCs w:val="28"/>
        </w:rPr>
        <w:t>, 202</w:t>
      </w:r>
      <w:r w:rsidR="002D2EEE">
        <w:rPr>
          <w:b/>
          <w:sz w:val="28"/>
          <w:szCs w:val="28"/>
        </w:rPr>
        <w:t>3</w:t>
      </w:r>
    </w:p>
    <w:p w14:paraId="710D5B28" w14:textId="77777777" w:rsidR="00BD1342" w:rsidRDefault="00BD1342" w:rsidP="00BD1342">
      <w:pPr>
        <w:jc w:val="both"/>
        <w:rPr>
          <w:b/>
          <w:sz w:val="28"/>
        </w:rPr>
      </w:pPr>
    </w:p>
    <w:p w14:paraId="286F0F89" w14:textId="509A6B87" w:rsidR="00BD1342" w:rsidRPr="003E1079" w:rsidRDefault="00BD1342" w:rsidP="00BD1342">
      <w:pPr>
        <w:pStyle w:val="BodyTextIndent"/>
        <w:rPr>
          <w:sz w:val="22"/>
          <w:szCs w:val="22"/>
        </w:rPr>
      </w:pPr>
      <w:r w:rsidRPr="003E1079">
        <w:rPr>
          <w:sz w:val="22"/>
          <w:szCs w:val="22"/>
        </w:rPr>
        <w:t xml:space="preserve">  8:15 A.M.</w:t>
      </w:r>
      <w:r w:rsidRPr="003E1079">
        <w:rPr>
          <w:sz w:val="22"/>
          <w:szCs w:val="22"/>
        </w:rPr>
        <w:tab/>
        <w:t>Buses leave Palmer A</w:t>
      </w:r>
      <w:r w:rsidR="0037480E" w:rsidRPr="003E1079">
        <w:rPr>
          <w:sz w:val="22"/>
          <w:szCs w:val="22"/>
        </w:rPr>
        <w:t>rboretum</w:t>
      </w:r>
      <w:r w:rsidRPr="003E1079">
        <w:rPr>
          <w:sz w:val="22"/>
          <w:szCs w:val="22"/>
        </w:rPr>
        <w:t xml:space="preserve"> with American Legion details. Boy Scouts and Girl Scouts to meet clergy at cemeteries to provide honors.</w:t>
      </w:r>
    </w:p>
    <w:p w14:paraId="47B3B3F1" w14:textId="77777777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</w:p>
    <w:p w14:paraId="540AEEBB" w14:textId="77777777" w:rsidR="00BD1342" w:rsidRPr="003E1079" w:rsidRDefault="00BD1342" w:rsidP="00BD1342">
      <w:pPr>
        <w:pStyle w:val="Heading2"/>
        <w:rPr>
          <w:sz w:val="22"/>
          <w:szCs w:val="22"/>
        </w:rPr>
      </w:pPr>
      <w:r w:rsidRPr="003E1079">
        <w:rPr>
          <w:sz w:val="22"/>
          <w:szCs w:val="22"/>
        </w:rPr>
        <w:t xml:space="preserve">Schedule for Cemeteries </w:t>
      </w:r>
    </w:p>
    <w:p w14:paraId="42754F07" w14:textId="77777777" w:rsidR="00BD1342" w:rsidRPr="003E1079" w:rsidRDefault="00BD1342" w:rsidP="00BD1342">
      <w:pPr>
        <w:ind w:left="2160" w:hanging="2160"/>
        <w:jc w:val="center"/>
        <w:rPr>
          <w:b/>
          <w:sz w:val="22"/>
          <w:szCs w:val="22"/>
        </w:rPr>
      </w:pPr>
    </w:p>
    <w:p w14:paraId="2965AA3E" w14:textId="17EED604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 xml:space="preserve">  9:00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>Elmvale and Bradford-Marcy</w:t>
      </w:r>
    </w:p>
    <w:p w14:paraId="3C40D92D" w14:textId="4095144C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 xml:space="preserve">  9:30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>East Woodstock and Bungay</w:t>
      </w:r>
    </w:p>
    <w:p w14:paraId="1ED86638" w14:textId="32386DF8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10:00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>North Woodstock and Barlow</w:t>
      </w:r>
    </w:p>
    <w:p w14:paraId="6ED64822" w14:textId="39DF8C13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10:30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 xml:space="preserve">Center and </w:t>
      </w:r>
      <w:proofErr w:type="spellStart"/>
      <w:r w:rsidRPr="003E1079">
        <w:rPr>
          <w:sz w:val="22"/>
          <w:szCs w:val="22"/>
        </w:rPr>
        <w:t>Quasset</w:t>
      </w:r>
      <w:proofErr w:type="spellEnd"/>
    </w:p>
    <w:p w14:paraId="2D9A3FBB" w14:textId="500D8B98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10:45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>Woodstock Hill and Roseland Park</w:t>
      </w:r>
    </w:p>
    <w:p w14:paraId="118BBAAF" w14:textId="77777777" w:rsidR="00BD1342" w:rsidRPr="003E1079" w:rsidRDefault="00BD1342" w:rsidP="00BD1342">
      <w:pPr>
        <w:ind w:left="2160" w:hanging="2160"/>
        <w:jc w:val="both"/>
        <w:rPr>
          <w:b/>
          <w:sz w:val="22"/>
          <w:szCs w:val="22"/>
        </w:rPr>
      </w:pPr>
    </w:p>
    <w:p w14:paraId="38858592" w14:textId="4F3F12D6" w:rsidR="00BD1342" w:rsidRPr="003E1079" w:rsidRDefault="00BD1342" w:rsidP="0037480E">
      <w:pPr>
        <w:ind w:left="2880" w:hanging="288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11:00 A.M.</w:t>
      </w:r>
      <w:r w:rsidRPr="003E1079">
        <w:rPr>
          <w:b/>
          <w:sz w:val="22"/>
          <w:szCs w:val="22"/>
        </w:rPr>
        <w:tab/>
        <w:t>Parade</w:t>
      </w:r>
      <w:r w:rsidRPr="003E1079">
        <w:rPr>
          <w:sz w:val="22"/>
          <w:szCs w:val="22"/>
        </w:rPr>
        <w:t xml:space="preserve"> </w:t>
      </w:r>
      <w:r w:rsidRPr="003E1079">
        <w:rPr>
          <w:b/>
          <w:sz w:val="22"/>
          <w:szCs w:val="22"/>
        </w:rPr>
        <w:t>Musters</w:t>
      </w:r>
      <w:r w:rsidRPr="003E1079">
        <w:rPr>
          <w:sz w:val="22"/>
          <w:szCs w:val="22"/>
        </w:rPr>
        <w:t xml:space="preserve"> vicinity of Woodstock Inn and Woodstock Orchards to proceed to Veterans</w:t>
      </w:r>
      <w:r w:rsidR="00827D50" w:rsidRPr="003E1079">
        <w:rPr>
          <w:sz w:val="22"/>
          <w:szCs w:val="22"/>
        </w:rPr>
        <w:t>’</w:t>
      </w:r>
      <w:r w:rsidRPr="003E1079">
        <w:rPr>
          <w:sz w:val="22"/>
          <w:szCs w:val="22"/>
        </w:rPr>
        <w:t xml:space="preserve"> Memorials at the Common</w:t>
      </w:r>
    </w:p>
    <w:p w14:paraId="7561FC24" w14:textId="77777777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</w:p>
    <w:p w14:paraId="4B12E391" w14:textId="610E2BD7" w:rsidR="00BD1342" w:rsidRPr="003E1079" w:rsidRDefault="00BD1342" w:rsidP="00BD1342">
      <w:pPr>
        <w:ind w:left="2160" w:hanging="2160"/>
        <w:jc w:val="both"/>
        <w:rPr>
          <w:b/>
          <w:sz w:val="22"/>
          <w:szCs w:val="22"/>
        </w:rPr>
      </w:pPr>
      <w:r w:rsidRPr="003E1079">
        <w:rPr>
          <w:sz w:val="22"/>
          <w:szCs w:val="22"/>
        </w:rPr>
        <w:t>11:30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b/>
          <w:sz w:val="22"/>
          <w:szCs w:val="22"/>
        </w:rPr>
        <w:t>Parade Steps Off</w:t>
      </w:r>
    </w:p>
    <w:p w14:paraId="77B4C2DA" w14:textId="77777777" w:rsidR="00AA0C12" w:rsidRPr="003E1079" w:rsidRDefault="00AA0C12" w:rsidP="00BD1342">
      <w:pPr>
        <w:ind w:left="2160" w:hanging="2160"/>
        <w:jc w:val="both"/>
        <w:rPr>
          <w:sz w:val="22"/>
          <w:szCs w:val="22"/>
        </w:rPr>
      </w:pPr>
    </w:p>
    <w:p w14:paraId="0210FEDE" w14:textId="22D3742F" w:rsidR="00AA0C12" w:rsidRPr="003E1079" w:rsidRDefault="00AA0C12" w:rsidP="00AA0C1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11:45 A.M.-12:30 P</w:t>
      </w:r>
      <w:r w:rsidR="00B435C8">
        <w:rPr>
          <w:sz w:val="22"/>
          <w:szCs w:val="22"/>
        </w:rPr>
        <w:t>.</w:t>
      </w:r>
      <w:r w:rsidRPr="003E1079">
        <w:rPr>
          <w:sz w:val="22"/>
          <w:szCs w:val="22"/>
        </w:rPr>
        <w:t>M</w:t>
      </w:r>
      <w:r w:rsidR="00B435C8">
        <w:rPr>
          <w:sz w:val="22"/>
          <w:szCs w:val="22"/>
        </w:rPr>
        <w:t>.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b/>
          <w:bCs/>
          <w:sz w:val="22"/>
          <w:szCs w:val="22"/>
        </w:rPr>
        <w:t>Military Flyover</w:t>
      </w:r>
    </w:p>
    <w:p w14:paraId="2EB1207F" w14:textId="77777777" w:rsidR="00BD1342" w:rsidRPr="003E1079" w:rsidRDefault="00BD1342" w:rsidP="00BD1342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</w:r>
    </w:p>
    <w:p w14:paraId="5C38746A" w14:textId="020A4CCD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11:45 A.M.</w:t>
      </w:r>
      <w:r w:rsidRPr="003E1079">
        <w:rPr>
          <w:sz w:val="22"/>
          <w:szCs w:val="22"/>
        </w:rPr>
        <w:tab/>
      </w:r>
      <w:r w:rsidR="0037480E" w:rsidRPr="003E1079">
        <w:rPr>
          <w:sz w:val="22"/>
          <w:szCs w:val="22"/>
        </w:rPr>
        <w:tab/>
      </w:r>
      <w:r w:rsidRPr="003E1079">
        <w:rPr>
          <w:b/>
          <w:sz w:val="22"/>
          <w:szCs w:val="22"/>
        </w:rPr>
        <w:t>Memorial Services</w:t>
      </w:r>
      <w:r w:rsidRPr="003E1079">
        <w:rPr>
          <w:sz w:val="22"/>
          <w:szCs w:val="22"/>
        </w:rPr>
        <w:t xml:space="preserve"> at Woodstock Hill Common</w:t>
      </w:r>
    </w:p>
    <w:p w14:paraId="28945692" w14:textId="5DC9F49B" w:rsidR="0037480E" w:rsidRPr="003E1079" w:rsidRDefault="0037480E" w:rsidP="00BD1342">
      <w:pPr>
        <w:ind w:left="2160" w:hanging="2160"/>
        <w:jc w:val="both"/>
        <w:rPr>
          <w:sz w:val="22"/>
          <w:szCs w:val="22"/>
        </w:rPr>
      </w:pPr>
    </w:p>
    <w:p w14:paraId="59E54DF4" w14:textId="693F540A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  <w:t>Invocation: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15296A">
        <w:rPr>
          <w:sz w:val="22"/>
          <w:szCs w:val="22"/>
        </w:rPr>
        <w:t>TBA</w:t>
      </w:r>
    </w:p>
    <w:p w14:paraId="4CEC60C8" w14:textId="52196A4A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  <w:t>Welcome: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0F4D11" w:rsidRPr="003E1079">
        <w:rPr>
          <w:sz w:val="22"/>
          <w:szCs w:val="22"/>
        </w:rPr>
        <w:t xml:space="preserve">Glenn </w:t>
      </w:r>
      <w:proofErr w:type="spellStart"/>
      <w:r w:rsidR="000F4D11" w:rsidRPr="003E1079">
        <w:rPr>
          <w:sz w:val="22"/>
          <w:szCs w:val="22"/>
        </w:rPr>
        <w:t>Boies</w:t>
      </w:r>
      <w:proofErr w:type="spellEnd"/>
      <w:r w:rsidRPr="003E1079">
        <w:rPr>
          <w:sz w:val="22"/>
          <w:szCs w:val="22"/>
        </w:rPr>
        <w:t>, CDR, Post 111</w:t>
      </w:r>
    </w:p>
    <w:p w14:paraId="25922AF6" w14:textId="77777777" w:rsidR="008247EF" w:rsidRDefault="0037480E" w:rsidP="008247EF">
      <w:pPr>
        <w:ind w:left="2880" w:hanging="720"/>
        <w:rPr>
          <w:sz w:val="22"/>
          <w:szCs w:val="22"/>
        </w:rPr>
      </w:pPr>
      <w:r w:rsidRPr="003E1079">
        <w:rPr>
          <w:sz w:val="22"/>
          <w:szCs w:val="22"/>
        </w:rPr>
        <w:t>Special Greetings: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  <w:t xml:space="preserve">Introduction of </w:t>
      </w:r>
      <w:r w:rsidR="0083481A" w:rsidRPr="003E1079">
        <w:rPr>
          <w:sz w:val="22"/>
          <w:szCs w:val="22"/>
        </w:rPr>
        <w:t xml:space="preserve">the </w:t>
      </w:r>
      <w:r w:rsidRPr="003E1079">
        <w:rPr>
          <w:sz w:val="22"/>
          <w:szCs w:val="22"/>
        </w:rPr>
        <w:t xml:space="preserve">Woodstock </w:t>
      </w:r>
      <w:r w:rsidR="0083481A" w:rsidRPr="003E1079">
        <w:rPr>
          <w:sz w:val="22"/>
          <w:szCs w:val="22"/>
        </w:rPr>
        <w:t xml:space="preserve">Board of </w:t>
      </w:r>
    </w:p>
    <w:p w14:paraId="620CFB70" w14:textId="77777777" w:rsidR="008247EF" w:rsidRDefault="008247EF" w:rsidP="008247EF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480E" w:rsidRPr="003E1079">
        <w:rPr>
          <w:sz w:val="22"/>
          <w:szCs w:val="22"/>
        </w:rPr>
        <w:t xml:space="preserve">Selectmen and Welcome by Jay Swan, </w:t>
      </w:r>
    </w:p>
    <w:p w14:paraId="70E0E5CC" w14:textId="12A16A0F" w:rsidR="0037480E" w:rsidRPr="003E1079" w:rsidRDefault="008247EF" w:rsidP="008247EF">
      <w:pPr>
        <w:ind w:left="576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37480E" w:rsidRPr="003E1079">
        <w:rPr>
          <w:sz w:val="22"/>
          <w:szCs w:val="22"/>
        </w:rPr>
        <w:t>First</w:t>
      </w:r>
      <w:r>
        <w:rPr>
          <w:sz w:val="22"/>
          <w:szCs w:val="22"/>
        </w:rPr>
        <w:t xml:space="preserve"> </w:t>
      </w:r>
      <w:r w:rsidR="0037480E" w:rsidRPr="003E1079">
        <w:rPr>
          <w:sz w:val="22"/>
          <w:szCs w:val="22"/>
        </w:rPr>
        <w:t>Selectman</w:t>
      </w:r>
    </w:p>
    <w:p w14:paraId="2349BC03" w14:textId="77777777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  <w:t>Concert Selection: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  <w:t>East Woodstock Cornet Band</w:t>
      </w:r>
    </w:p>
    <w:p w14:paraId="5EBE9362" w14:textId="637743D7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  <w:t>WMS Essay Contest Winner: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434B1D">
        <w:rPr>
          <w:sz w:val="22"/>
          <w:szCs w:val="22"/>
        </w:rPr>
        <w:t>Kai Teed</w:t>
      </w:r>
    </w:p>
    <w:p w14:paraId="5028FDB4" w14:textId="77777777" w:rsidR="00BD1342" w:rsidRPr="003E1079" w:rsidRDefault="00BD1342" w:rsidP="00BD1342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 xml:space="preserve">Firefighter of the Year Award:         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0113BB" w:rsidRPr="003E1079">
        <w:rPr>
          <w:sz w:val="22"/>
          <w:szCs w:val="22"/>
        </w:rPr>
        <w:t>TBA</w:t>
      </w:r>
    </w:p>
    <w:p w14:paraId="4F99B9D5" w14:textId="3D1F54D0" w:rsidR="00BD1342" w:rsidRPr="003E1079" w:rsidRDefault="00BD1342" w:rsidP="00BD1342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Honored Guest Speaker: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15296A">
        <w:rPr>
          <w:sz w:val="22"/>
          <w:szCs w:val="22"/>
        </w:rPr>
        <w:t>TBA</w:t>
      </w:r>
    </w:p>
    <w:p w14:paraId="577AF93E" w14:textId="77777777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  <w:t>Concert Selection: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  <w:t>East Woodstock Cornet Band</w:t>
      </w:r>
    </w:p>
    <w:p w14:paraId="23B8A9B3" w14:textId="27438C0E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  <w:t>Wreath Laying: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3E1079">
        <w:rPr>
          <w:sz w:val="22"/>
          <w:szCs w:val="22"/>
        </w:rPr>
        <w:tab/>
      </w:r>
      <w:r w:rsidRPr="003E1079">
        <w:rPr>
          <w:sz w:val="22"/>
          <w:szCs w:val="22"/>
        </w:rPr>
        <w:t>Woodstock Girl Scouts</w:t>
      </w:r>
    </w:p>
    <w:p w14:paraId="7E52FA43" w14:textId="77777777" w:rsidR="00BD1342" w:rsidRPr="003E1079" w:rsidRDefault="00BD1342" w:rsidP="00BD1342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Rifle Salute: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  <w:t>American Legion, Post 111</w:t>
      </w:r>
    </w:p>
    <w:p w14:paraId="5057CC0F" w14:textId="0B7A510C" w:rsidR="00BD1342" w:rsidRPr="003E1079" w:rsidRDefault="00BD1342" w:rsidP="00BD1342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Taps: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AA0C12" w:rsidRPr="003E1079">
        <w:rPr>
          <w:sz w:val="22"/>
          <w:szCs w:val="22"/>
        </w:rPr>
        <w:t>TBA</w:t>
      </w:r>
    </w:p>
    <w:p w14:paraId="533C2EB2" w14:textId="77777777" w:rsidR="00BD1342" w:rsidRPr="003E1079" w:rsidRDefault="00BD1342" w:rsidP="00BD1342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National Anthem: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  <w:t>All</w:t>
      </w:r>
    </w:p>
    <w:p w14:paraId="46D834EF" w14:textId="156E3318" w:rsidR="00BD1342" w:rsidRPr="003E1079" w:rsidRDefault="00BD1342" w:rsidP="00E01148">
      <w:pPr>
        <w:ind w:left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>Benediction:</w:t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Pr="003E1079">
        <w:rPr>
          <w:sz w:val="22"/>
          <w:szCs w:val="22"/>
        </w:rPr>
        <w:tab/>
      </w:r>
      <w:r w:rsidR="0015296A">
        <w:rPr>
          <w:sz w:val="22"/>
          <w:szCs w:val="22"/>
        </w:rPr>
        <w:t>TBA</w:t>
      </w:r>
      <w:r w:rsidRPr="003E1079">
        <w:rPr>
          <w:sz w:val="22"/>
          <w:szCs w:val="22"/>
        </w:rPr>
        <w:tab/>
      </w:r>
    </w:p>
    <w:p w14:paraId="6F739F98" w14:textId="77777777" w:rsidR="00BD1342" w:rsidRPr="003E1079" w:rsidRDefault="00BD1342" w:rsidP="00BD1342">
      <w:pPr>
        <w:ind w:left="2160" w:hanging="2160"/>
        <w:jc w:val="both"/>
        <w:rPr>
          <w:sz w:val="22"/>
          <w:szCs w:val="22"/>
        </w:rPr>
      </w:pPr>
      <w:r w:rsidRPr="003E1079">
        <w:rPr>
          <w:sz w:val="22"/>
          <w:szCs w:val="22"/>
        </w:rPr>
        <w:tab/>
      </w:r>
    </w:p>
    <w:p w14:paraId="41BE8434" w14:textId="77777777" w:rsidR="00BD1342" w:rsidRPr="003E1079" w:rsidRDefault="00BD1342" w:rsidP="00BD1342">
      <w:pPr>
        <w:jc w:val="both"/>
        <w:rPr>
          <w:sz w:val="22"/>
          <w:szCs w:val="22"/>
        </w:rPr>
      </w:pPr>
      <w:r w:rsidRPr="003E1079">
        <w:rPr>
          <w:sz w:val="22"/>
          <w:szCs w:val="22"/>
        </w:rPr>
        <w:t>Following these exercises, a final wreath-laying will occur at the Town Hall monument where all Connecticut soldiers lost in current wars will be honored.</w:t>
      </w:r>
    </w:p>
    <w:p w14:paraId="44E28DA4" w14:textId="77777777" w:rsidR="00BD1342" w:rsidRPr="003E1079" w:rsidRDefault="00BD1342" w:rsidP="00BD1342">
      <w:pPr>
        <w:ind w:left="2160" w:hanging="2160"/>
        <w:jc w:val="both"/>
        <w:rPr>
          <w:sz w:val="16"/>
          <w:szCs w:val="16"/>
        </w:rPr>
      </w:pPr>
    </w:p>
    <w:p w14:paraId="4260A2BF" w14:textId="77777777" w:rsidR="00BD1342" w:rsidRPr="003E1079" w:rsidRDefault="00BD1342" w:rsidP="00BD1342">
      <w:pPr>
        <w:jc w:val="both"/>
        <w:rPr>
          <w:sz w:val="22"/>
          <w:szCs w:val="22"/>
        </w:rPr>
      </w:pPr>
      <w:r w:rsidRPr="003E1079">
        <w:rPr>
          <w:sz w:val="22"/>
          <w:szCs w:val="22"/>
        </w:rPr>
        <w:t>In the event of inclement weather, ceremonies will be held at the Woodstock Academy Field House.</w:t>
      </w:r>
    </w:p>
    <w:p w14:paraId="10504EE2" w14:textId="77777777" w:rsidR="00E843E6" w:rsidRPr="003E1079" w:rsidRDefault="00E843E6" w:rsidP="00BD1342">
      <w:pPr>
        <w:pStyle w:val="Heading3"/>
        <w:rPr>
          <w:sz w:val="22"/>
          <w:szCs w:val="22"/>
        </w:rPr>
      </w:pPr>
    </w:p>
    <w:p w14:paraId="73EEF13D" w14:textId="77777777" w:rsidR="00BD1342" w:rsidRPr="003E1079" w:rsidRDefault="00BD1342" w:rsidP="00BD1342">
      <w:pPr>
        <w:pStyle w:val="Heading3"/>
        <w:rPr>
          <w:sz w:val="22"/>
          <w:szCs w:val="22"/>
        </w:rPr>
      </w:pPr>
      <w:r w:rsidRPr="003E1079">
        <w:rPr>
          <w:sz w:val="22"/>
          <w:szCs w:val="22"/>
        </w:rPr>
        <w:t>An Invitation</w:t>
      </w:r>
    </w:p>
    <w:p w14:paraId="30A9B9C1" w14:textId="628DDA2E" w:rsidR="00BD1342" w:rsidRPr="003E1079" w:rsidRDefault="00BD1342" w:rsidP="00BD1342">
      <w:pPr>
        <w:pStyle w:val="BodyTextIndent2"/>
        <w:ind w:left="0" w:firstLine="0"/>
        <w:rPr>
          <w:sz w:val="22"/>
          <w:szCs w:val="22"/>
        </w:rPr>
      </w:pPr>
      <w:r w:rsidRPr="003E1079">
        <w:rPr>
          <w:sz w:val="22"/>
          <w:szCs w:val="22"/>
        </w:rPr>
        <w:t>Observers are welcome to attend any and all cemeteries where prayers will be offered, wreaths placed, rifle salutes fired</w:t>
      </w:r>
      <w:r w:rsidR="008B5CCB">
        <w:rPr>
          <w:sz w:val="22"/>
          <w:szCs w:val="22"/>
        </w:rPr>
        <w:t xml:space="preserve"> </w:t>
      </w:r>
      <w:r w:rsidRPr="003E1079">
        <w:rPr>
          <w:sz w:val="22"/>
          <w:szCs w:val="22"/>
        </w:rPr>
        <w:t xml:space="preserve">and “Taps” played to honor veterans at rest at each location. ALL </w:t>
      </w:r>
      <w:r w:rsidR="002D2EEE">
        <w:rPr>
          <w:sz w:val="22"/>
          <w:szCs w:val="22"/>
        </w:rPr>
        <w:t>V</w:t>
      </w:r>
      <w:r w:rsidRPr="003E1079">
        <w:rPr>
          <w:sz w:val="22"/>
          <w:szCs w:val="22"/>
        </w:rPr>
        <w:t xml:space="preserve">eterans are invited to join in the parade (uniform or civilian attire) to remind family and friends of their service to </w:t>
      </w:r>
      <w:r w:rsidR="002D2EEE">
        <w:rPr>
          <w:sz w:val="22"/>
          <w:szCs w:val="22"/>
        </w:rPr>
        <w:t>our</w:t>
      </w:r>
      <w:r w:rsidRPr="003E1079">
        <w:rPr>
          <w:sz w:val="22"/>
          <w:szCs w:val="22"/>
        </w:rPr>
        <w:t xml:space="preserve"> country.</w:t>
      </w:r>
    </w:p>
    <w:p w14:paraId="7A48000B" w14:textId="77777777" w:rsidR="00BD1342" w:rsidRPr="003E1079" w:rsidRDefault="00BD1342" w:rsidP="00BD1342">
      <w:pPr>
        <w:pStyle w:val="BodyTextIndent2"/>
        <w:ind w:left="0" w:firstLine="0"/>
        <w:rPr>
          <w:sz w:val="22"/>
          <w:szCs w:val="22"/>
        </w:rPr>
      </w:pPr>
    </w:p>
    <w:p w14:paraId="3736AB85" w14:textId="77777777" w:rsidR="00BD1342" w:rsidRPr="003E1079" w:rsidRDefault="00BD1342" w:rsidP="00BD1342">
      <w:pPr>
        <w:pStyle w:val="BodyTextIndent2"/>
        <w:ind w:left="0" w:firstLine="0"/>
        <w:jc w:val="center"/>
        <w:rPr>
          <w:sz w:val="22"/>
          <w:szCs w:val="22"/>
        </w:rPr>
      </w:pPr>
      <w:r w:rsidRPr="003E1079">
        <w:rPr>
          <w:sz w:val="22"/>
          <w:szCs w:val="22"/>
        </w:rPr>
        <w:t>Free Parking courtesy of the Inn at Woodstock Hill.</w:t>
      </w:r>
    </w:p>
    <w:p w14:paraId="475EDB2B" w14:textId="2FD46487" w:rsidR="00BD1342" w:rsidRDefault="00BD1342" w:rsidP="00BD1342">
      <w:pPr>
        <w:pStyle w:val="BodyTextIndent2"/>
        <w:ind w:left="0" w:firstLine="0"/>
        <w:jc w:val="center"/>
        <w:rPr>
          <w:sz w:val="22"/>
          <w:szCs w:val="22"/>
        </w:rPr>
      </w:pPr>
      <w:r w:rsidRPr="003E1079">
        <w:rPr>
          <w:sz w:val="22"/>
          <w:szCs w:val="22"/>
        </w:rPr>
        <w:t xml:space="preserve">Parade and Town information available on our website at </w:t>
      </w:r>
      <w:hyperlink r:id="rId7" w:history="1">
        <w:r w:rsidR="002D2EEE" w:rsidRPr="00F91129">
          <w:rPr>
            <w:rStyle w:val="Hyperlink"/>
            <w:sz w:val="22"/>
            <w:szCs w:val="22"/>
          </w:rPr>
          <w:t>www.WoodstockCT.gov</w:t>
        </w:r>
      </w:hyperlink>
      <w:r>
        <w:rPr>
          <w:sz w:val="22"/>
          <w:szCs w:val="22"/>
        </w:rPr>
        <w:t>.</w:t>
      </w:r>
    </w:p>
    <w:sectPr w:rsidR="00BD1342" w:rsidSect="00E0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06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F8402" w14:textId="77777777" w:rsidR="00BD1342" w:rsidRDefault="00BD1342" w:rsidP="00BD1342">
      <w:r>
        <w:separator/>
      </w:r>
    </w:p>
  </w:endnote>
  <w:endnote w:type="continuationSeparator" w:id="0">
    <w:p w14:paraId="104267FE" w14:textId="77777777" w:rsidR="00BD1342" w:rsidRDefault="00BD1342" w:rsidP="00BD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990F" w14:textId="77777777" w:rsidR="00BD1342" w:rsidRDefault="00BD1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D3465" w14:textId="77777777" w:rsidR="00BD1342" w:rsidRDefault="00BD1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9DB03" w14:textId="77777777" w:rsidR="00BD1342" w:rsidRDefault="00BD1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ACFE6" w14:textId="77777777" w:rsidR="00BD1342" w:rsidRDefault="00BD1342" w:rsidP="00BD1342">
      <w:r>
        <w:separator/>
      </w:r>
    </w:p>
  </w:footnote>
  <w:footnote w:type="continuationSeparator" w:id="0">
    <w:p w14:paraId="35E4DEF1" w14:textId="77777777" w:rsidR="00BD1342" w:rsidRDefault="00BD1342" w:rsidP="00BD1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D2725" w14:textId="77777777" w:rsidR="00BD1342" w:rsidRDefault="00434B1D">
    <w:pPr>
      <w:pStyle w:val="Header"/>
    </w:pPr>
    <w:r>
      <w:rPr>
        <w:noProof/>
      </w:rPr>
      <w:pict w14:anchorId="767A73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94891" o:spid="_x0000_s4098" type="#_x0000_t75" style="position:absolute;margin-left:0;margin-top:0;width:511.1pt;height:421.45pt;z-index:-251657216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15F" w14:textId="77777777" w:rsidR="00BD1342" w:rsidRDefault="00434B1D">
    <w:pPr>
      <w:pStyle w:val="Header"/>
    </w:pPr>
    <w:r>
      <w:rPr>
        <w:noProof/>
      </w:rPr>
      <w:pict w14:anchorId="529CC1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94892" o:spid="_x0000_s4099" type="#_x0000_t75" style="position:absolute;margin-left:0;margin-top:0;width:511.1pt;height:421.45pt;z-index:-251656192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525" w14:textId="77777777" w:rsidR="00BD1342" w:rsidRDefault="00434B1D">
    <w:pPr>
      <w:pStyle w:val="Header"/>
    </w:pPr>
    <w:r>
      <w:rPr>
        <w:noProof/>
      </w:rPr>
      <w:pict w14:anchorId="62C36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94890" o:spid="_x0000_s4097" type="#_x0000_t75" style="position:absolute;margin-left:0;margin-top:0;width:511.1pt;height:421.45pt;z-index:-251658240;mso-position-horizontal:center;mso-position-horizontal-relative:margin;mso-position-vertical:center;mso-position-vertical-relative:margin" o:allowincell="f">
          <v:imagedata r:id="rId1" o:title="fla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42"/>
    <w:rsid w:val="000113BB"/>
    <w:rsid w:val="000C3F41"/>
    <w:rsid w:val="000F4D11"/>
    <w:rsid w:val="0015296A"/>
    <w:rsid w:val="00285607"/>
    <w:rsid w:val="002D2EEE"/>
    <w:rsid w:val="0037480E"/>
    <w:rsid w:val="003E1079"/>
    <w:rsid w:val="003F3432"/>
    <w:rsid w:val="00434B1D"/>
    <w:rsid w:val="00451268"/>
    <w:rsid w:val="00516D41"/>
    <w:rsid w:val="00673E09"/>
    <w:rsid w:val="00687FEB"/>
    <w:rsid w:val="00694F16"/>
    <w:rsid w:val="006F42F5"/>
    <w:rsid w:val="006F614B"/>
    <w:rsid w:val="007918D7"/>
    <w:rsid w:val="008247EF"/>
    <w:rsid w:val="00827D50"/>
    <w:rsid w:val="0083481A"/>
    <w:rsid w:val="008B5CCB"/>
    <w:rsid w:val="009665BA"/>
    <w:rsid w:val="00AA0C12"/>
    <w:rsid w:val="00AC440F"/>
    <w:rsid w:val="00B435C8"/>
    <w:rsid w:val="00BD1342"/>
    <w:rsid w:val="00CE03DD"/>
    <w:rsid w:val="00D13EB0"/>
    <w:rsid w:val="00D82C70"/>
    <w:rsid w:val="00E01148"/>
    <w:rsid w:val="00E843E6"/>
    <w:rsid w:val="00EE565A"/>
    <w:rsid w:val="00F74ED9"/>
    <w:rsid w:val="00FA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6F7D9DAE"/>
  <w15:docId w15:val="{E40B43CD-75F5-48C9-8CD8-42C57AE9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342"/>
    <w:pPr>
      <w:spacing w:after="0" w:line="240" w:lineRule="auto"/>
    </w:pPr>
    <w:rPr>
      <w:rFonts w:ascii="CG Times" w:eastAsia="Times New Roman" w:hAnsi="CG Times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BD1342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1342"/>
    <w:pPr>
      <w:keepNext/>
      <w:ind w:left="2160" w:hanging="216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1342"/>
    <w:pPr>
      <w:keepNext/>
      <w:ind w:left="2160" w:hanging="2160"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1342"/>
    <w:rPr>
      <w:rFonts w:ascii="CG Times" w:eastAsia="Times New Roman" w:hAnsi="CG Times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D1342"/>
    <w:rPr>
      <w:rFonts w:ascii="CG Times" w:eastAsia="Times New Roman" w:hAnsi="CG Times"/>
      <w:b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BD1342"/>
    <w:rPr>
      <w:rFonts w:ascii="CG Times" w:eastAsia="Times New Roman" w:hAnsi="CG Times"/>
      <w:b/>
      <w:sz w:val="28"/>
      <w:szCs w:val="20"/>
    </w:rPr>
  </w:style>
  <w:style w:type="character" w:styleId="Hyperlink">
    <w:name w:val="Hyperlink"/>
    <w:unhideWhenUsed/>
    <w:rsid w:val="00BD134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D1342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BD1342"/>
    <w:rPr>
      <w:rFonts w:ascii="CG Times" w:eastAsia="Times New Roman" w:hAnsi="CG Times"/>
      <w:b/>
      <w:sz w:val="32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D1342"/>
    <w:pPr>
      <w:ind w:left="2160" w:hanging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1342"/>
    <w:rPr>
      <w:rFonts w:ascii="CG Times" w:eastAsia="Times New Roman" w:hAnsi="CG Times"/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BD1342"/>
    <w:pPr>
      <w:ind w:left="1170" w:hanging="2160"/>
      <w:jc w:val="both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BD1342"/>
    <w:rPr>
      <w:rFonts w:ascii="CG Times" w:eastAsia="Times New Roman" w:hAnsi="CG Times"/>
      <w:szCs w:val="20"/>
    </w:rPr>
  </w:style>
  <w:style w:type="paragraph" w:styleId="Header">
    <w:name w:val="header"/>
    <w:basedOn w:val="Normal"/>
    <w:link w:val="HeaderChar"/>
    <w:uiPriority w:val="99"/>
    <w:unhideWhenUsed/>
    <w:rsid w:val="00BD1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342"/>
    <w:rPr>
      <w:rFonts w:ascii="CG Times" w:eastAsia="Times New Roman" w:hAnsi="CG Times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BD1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342"/>
    <w:rPr>
      <w:rFonts w:ascii="CG Times" w:eastAsia="Times New Roman" w:hAnsi="CG Times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42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D2E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oodstockCT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17DAB-6D87-4C52-92C7-DADF5AD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Secretary</dc:creator>
  <cp:lastModifiedBy>Christine Barroso</cp:lastModifiedBy>
  <cp:revision>5</cp:revision>
  <cp:lastPrinted>2022-05-19T14:13:00Z</cp:lastPrinted>
  <dcterms:created xsi:type="dcterms:W3CDTF">2023-03-28T14:40:00Z</dcterms:created>
  <dcterms:modified xsi:type="dcterms:W3CDTF">2023-05-16T19:46:00Z</dcterms:modified>
</cp:coreProperties>
</file>