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A015" w14:textId="03F7AEDD" w:rsidR="000E207D" w:rsidRDefault="000E207D" w:rsidP="00EC00C7">
      <w:pPr>
        <w:pStyle w:val="PlainText"/>
      </w:pPr>
      <w:r>
        <w:t>Chris Doyle Associates LLC</w:t>
      </w:r>
      <w:proofErr w:type="gramStart"/>
      <w:r>
        <w:t xml:space="preserve">   (</w:t>
      </w:r>
      <w:proofErr w:type="gramEnd"/>
      <w:r>
        <w:t>Retired DPH Construction &amp; Fire Safety Inspector)</w:t>
      </w:r>
    </w:p>
    <w:p w14:paraId="3246CD37" w14:textId="63963F44" w:rsidR="000E207D" w:rsidRDefault="000E207D" w:rsidP="00EC00C7">
      <w:pPr>
        <w:pStyle w:val="PlainText"/>
      </w:pPr>
      <w:r>
        <w:t>105 far Mill St.</w:t>
      </w:r>
    </w:p>
    <w:p w14:paraId="16060D77" w14:textId="686C4B99" w:rsidR="000E207D" w:rsidRDefault="000E207D" w:rsidP="00EC00C7">
      <w:pPr>
        <w:pStyle w:val="PlainText"/>
      </w:pPr>
      <w:r>
        <w:t>Shelton, CT 06484</w:t>
      </w:r>
    </w:p>
    <w:p w14:paraId="1D9D1688" w14:textId="4F824D97" w:rsidR="000E207D" w:rsidRDefault="00B04F66" w:rsidP="00EC00C7">
      <w:pPr>
        <w:pStyle w:val="PlainText"/>
      </w:pPr>
      <w:hyperlink r:id="rId6" w:history="1">
        <w:r w:rsidR="000E207D" w:rsidRPr="002D062D">
          <w:rPr>
            <w:rStyle w:val="Hyperlink"/>
          </w:rPr>
          <w:t>chrisdoyleassociates@outlook.com</w:t>
        </w:r>
      </w:hyperlink>
    </w:p>
    <w:p w14:paraId="2333CC32" w14:textId="78F64A34" w:rsidR="000E207D" w:rsidRDefault="000E207D" w:rsidP="00EC00C7">
      <w:pPr>
        <w:pStyle w:val="PlainText"/>
      </w:pPr>
      <w:r>
        <w:t>203-650-2285</w:t>
      </w:r>
    </w:p>
    <w:p w14:paraId="7703E9C2" w14:textId="77777777" w:rsidR="000E207D" w:rsidRDefault="000E207D" w:rsidP="00EC00C7">
      <w:pPr>
        <w:pStyle w:val="PlainText"/>
      </w:pPr>
    </w:p>
    <w:p w14:paraId="287F68C3" w14:textId="20522176" w:rsidR="00EC00C7" w:rsidRDefault="00EC00C7" w:rsidP="00EC00C7">
      <w:pPr>
        <w:pStyle w:val="PlainText"/>
      </w:pPr>
      <w:r>
        <w:t>Facility Compliance Services</w:t>
      </w:r>
      <w:r w:rsidR="000E207D">
        <w:t xml:space="preserve"> LLC</w:t>
      </w:r>
    </w:p>
    <w:p w14:paraId="3AE2C9E5" w14:textId="77777777" w:rsidR="00E07D41" w:rsidRDefault="00E07D41" w:rsidP="00EC00C7">
      <w:pPr>
        <w:pStyle w:val="PlainText"/>
      </w:pPr>
      <w:r>
        <w:t>Robert Boulanger</w:t>
      </w:r>
    </w:p>
    <w:p w14:paraId="296833DA" w14:textId="77777777" w:rsidR="00EC00C7" w:rsidRDefault="00E07D41" w:rsidP="00EC00C7">
      <w:pPr>
        <w:pStyle w:val="PlainText"/>
      </w:pPr>
      <w:r>
        <w:t>201 Christian Lane, Unit B</w:t>
      </w:r>
    </w:p>
    <w:p w14:paraId="1D9A0DFC" w14:textId="77777777" w:rsidR="00EC00C7" w:rsidRDefault="00E07D41" w:rsidP="00EC00C7">
      <w:pPr>
        <w:pStyle w:val="PlainText"/>
      </w:pPr>
      <w:r>
        <w:t>Berlin, CT 06037</w:t>
      </w:r>
    </w:p>
    <w:p w14:paraId="3A174394" w14:textId="77777777" w:rsidR="00EC00C7" w:rsidRDefault="00B04F66" w:rsidP="00EC00C7">
      <w:pPr>
        <w:pStyle w:val="PlainText"/>
      </w:pPr>
      <w:hyperlink r:id="rId7" w:history="1">
        <w:r w:rsidR="00EC00C7">
          <w:rPr>
            <w:rStyle w:val="Hyperlink"/>
          </w:rPr>
          <w:t>http://www.facility-compliance.com</w:t>
        </w:r>
      </w:hyperlink>
    </w:p>
    <w:p w14:paraId="29886619" w14:textId="77777777" w:rsidR="00EC00C7" w:rsidRDefault="00EC00C7" w:rsidP="00EC00C7">
      <w:pPr>
        <w:pStyle w:val="PlainText"/>
      </w:pPr>
      <w:r>
        <w:t>860-620-7206</w:t>
      </w:r>
    </w:p>
    <w:p w14:paraId="70C1A50C" w14:textId="77777777" w:rsidR="00EC00C7" w:rsidRDefault="00EC00C7" w:rsidP="00166483">
      <w:pPr>
        <w:pStyle w:val="PlainText"/>
      </w:pPr>
    </w:p>
    <w:p w14:paraId="4FE5A0A4" w14:textId="77777777" w:rsidR="00166483" w:rsidRDefault="00166483" w:rsidP="00166483">
      <w:pPr>
        <w:pStyle w:val="PlainText"/>
      </w:pPr>
      <w:r>
        <w:t>Russell Phillips &amp; Associates / Jensen Hughs</w:t>
      </w:r>
    </w:p>
    <w:p w14:paraId="375080FB" w14:textId="77777777" w:rsidR="00166483" w:rsidRDefault="00166483" w:rsidP="00166483">
      <w:pPr>
        <w:pStyle w:val="PlainText"/>
      </w:pPr>
      <w:r>
        <w:t>31 Cooke Street</w:t>
      </w:r>
    </w:p>
    <w:p w14:paraId="2670E903" w14:textId="77777777" w:rsidR="00166483" w:rsidRDefault="00166483" w:rsidP="00166483">
      <w:pPr>
        <w:pStyle w:val="PlainText"/>
      </w:pPr>
      <w:r>
        <w:t>Plainville, CT 06062</w:t>
      </w:r>
    </w:p>
    <w:p w14:paraId="54A7EB09" w14:textId="77777777" w:rsidR="00166483" w:rsidRDefault="00B04F66" w:rsidP="00166483">
      <w:pPr>
        <w:pStyle w:val="PlainText"/>
      </w:pPr>
      <w:hyperlink r:id="rId8" w:history="1">
        <w:r w:rsidR="00166483">
          <w:rPr>
            <w:rStyle w:val="Hyperlink"/>
          </w:rPr>
          <w:t>info@phillipsllc.com</w:t>
        </w:r>
      </w:hyperlink>
    </w:p>
    <w:p w14:paraId="48F09508" w14:textId="77777777" w:rsidR="00166483" w:rsidRDefault="00166483" w:rsidP="00166483">
      <w:pPr>
        <w:pStyle w:val="PlainText"/>
      </w:pPr>
      <w:r>
        <w:t>http://www.phillipsllc.com</w:t>
      </w:r>
    </w:p>
    <w:p w14:paraId="509228CD" w14:textId="77777777" w:rsidR="00166483" w:rsidRDefault="00166483" w:rsidP="00166483">
      <w:pPr>
        <w:pStyle w:val="PlainText"/>
      </w:pPr>
      <w:r>
        <w:t>Phone: 585-223-1130</w:t>
      </w:r>
    </w:p>
    <w:p w14:paraId="12341299" w14:textId="77777777" w:rsidR="00166483" w:rsidRDefault="00166483" w:rsidP="00166483">
      <w:pPr>
        <w:pStyle w:val="PlainText"/>
      </w:pPr>
    </w:p>
    <w:p w14:paraId="72BA2E0D" w14:textId="77777777" w:rsidR="00166483" w:rsidRDefault="00166483" w:rsidP="00166483">
      <w:pPr>
        <w:pStyle w:val="PlainText"/>
      </w:pPr>
      <w:r>
        <w:t>Irving Moy Consultant</w:t>
      </w:r>
    </w:p>
    <w:p w14:paraId="6B85AAF2" w14:textId="77777777" w:rsidR="00166483" w:rsidRDefault="00166483" w:rsidP="00166483">
      <w:pPr>
        <w:pStyle w:val="PlainText"/>
      </w:pPr>
      <w:r>
        <w:t>Wallingford, CT</w:t>
      </w:r>
    </w:p>
    <w:p w14:paraId="01FBFA6F" w14:textId="77777777" w:rsidR="00166483" w:rsidRDefault="00B04F66" w:rsidP="00166483">
      <w:pPr>
        <w:pStyle w:val="PlainText"/>
      </w:pPr>
      <w:hyperlink r:id="rId9" w:history="1">
        <w:r w:rsidR="00166483">
          <w:rPr>
            <w:rStyle w:val="Hyperlink"/>
          </w:rPr>
          <w:t>irvingmoy@yahoo.com</w:t>
        </w:r>
      </w:hyperlink>
    </w:p>
    <w:p w14:paraId="3AC312D2" w14:textId="77777777" w:rsidR="00166483" w:rsidRDefault="00166483" w:rsidP="00166483">
      <w:pPr>
        <w:pStyle w:val="PlainText"/>
      </w:pPr>
      <w:r>
        <w:t>203-641-3586</w:t>
      </w:r>
    </w:p>
    <w:p w14:paraId="68B5D95B" w14:textId="77777777" w:rsidR="00166483" w:rsidRDefault="00166483" w:rsidP="00166483">
      <w:pPr>
        <w:pStyle w:val="PlainText"/>
      </w:pPr>
    </w:p>
    <w:p w14:paraId="29E7DC61" w14:textId="77777777" w:rsidR="00A71AE6" w:rsidRDefault="00A71AE6"/>
    <w:sectPr w:rsidR="00A71A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44E4" w14:textId="77777777" w:rsidR="0073203A" w:rsidRDefault="0073203A" w:rsidP="00166483">
      <w:pPr>
        <w:spacing w:after="0" w:line="240" w:lineRule="auto"/>
      </w:pPr>
      <w:r>
        <w:separator/>
      </w:r>
    </w:p>
  </w:endnote>
  <w:endnote w:type="continuationSeparator" w:id="0">
    <w:p w14:paraId="7B1532F9" w14:textId="77777777" w:rsidR="0073203A" w:rsidRDefault="0073203A" w:rsidP="0016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6C85" w14:textId="77777777" w:rsidR="0073203A" w:rsidRDefault="0073203A" w:rsidP="00166483">
      <w:pPr>
        <w:spacing w:after="0" w:line="240" w:lineRule="auto"/>
      </w:pPr>
      <w:r>
        <w:separator/>
      </w:r>
    </w:p>
  </w:footnote>
  <w:footnote w:type="continuationSeparator" w:id="0">
    <w:p w14:paraId="44F514B0" w14:textId="77777777" w:rsidR="0073203A" w:rsidRDefault="0073203A" w:rsidP="0016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8F87" w14:textId="257D0F5E" w:rsidR="00E07D41" w:rsidRDefault="00E07D41">
    <w:pPr>
      <w:pStyle w:val="Header"/>
    </w:pPr>
    <w:r>
      <w:t xml:space="preserve">List of </w:t>
    </w:r>
    <w:r w:rsidR="000E207D">
      <w:t xml:space="preserve">DPH Approved </w:t>
    </w:r>
    <w:r>
      <w:t>Physical Plant Consultants</w:t>
    </w:r>
  </w:p>
  <w:p w14:paraId="4F560AA7" w14:textId="77777777" w:rsidR="00E07D41" w:rsidRDefault="00E07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3"/>
    <w:rsid w:val="00004E5C"/>
    <w:rsid w:val="000403F9"/>
    <w:rsid w:val="00062790"/>
    <w:rsid w:val="000B45BA"/>
    <w:rsid w:val="000E207D"/>
    <w:rsid w:val="000F6C80"/>
    <w:rsid w:val="0011637C"/>
    <w:rsid w:val="00166483"/>
    <w:rsid w:val="001C0AE3"/>
    <w:rsid w:val="001F2880"/>
    <w:rsid w:val="002021BC"/>
    <w:rsid w:val="002036A2"/>
    <w:rsid w:val="00235174"/>
    <w:rsid w:val="00261CDA"/>
    <w:rsid w:val="00290435"/>
    <w:rsid w:val="002B391D"/>
    <w:rsid w:val="00311697"/>
    <w:rsid w:val="0032116C"/>
    <w:rsid w:val="003569A9"/>
    <w:rsid w:val="00367C9D"/>
    <w:rsid w:val="00390AFF"/>
    <w:rsid w:val="0039303F"/>
    <w:rsid w:val="003D3559"/>
    <w:rsid w:val="003E598C"/>
    <w:rsid w:val="003F2DEB"/>
    <w:rsid w:val="00434EF6"/>
    <w:rsid w:val="00453DEA"/>
    <w:rsid w:val="004A5943"/>
    <w:rsid w:val="004B2D0F"/>
    <w:rsid w:val="004E5248"/>
    <w:rsid w:val="00541D0F"/>
    <w:rsid w:val="005609B7"/>
    <w:rsid w:val="00565FB8"/>
    <w:rsid w:val="005B1F4A"/>
    <w:rsid w:val="005B2820"/>
    <w:rsid w:val="005E5032"/>
    <w:rsid w:val="006273F6"/>
    <w:rsid w:val="00660334"/>
    <w:rsid w:val="00666F4E"/>
    <w:rsid w:val="006F0E34"/>
    <w:rsid w:val="00715200"/>
    <w:rsid w:val="00716B8D"/>
    <w:rsid w:val="00717641"/>
    <w:rsid w:val="0071795C"/>
    <w:rsid w:val="00717DD4"/>
    <w:rsid w:val="007224B5"/>
    <w:rsid w:val="0073203A"/>
    <w:rsid w:val="007451ED"/>
    <w:rsid w:val="00763F20"/>
    <w:rsid w:val="00785A0E"/>
    <w:rsid w:val="007E0CB7"/>
    <w:rsid w:val="007F1ED1"/>
    <w:rsid w:val="00874220"/>
    <w:rsid w:val="00894010"/>
    <w:rsid w:val="0096257A"/>
    <w:rsid w:val="009779DC"/>
    <w:rsid w:val="00982134"/>
    <w:rsid w:val="009C10CE"/>
    <w:rsid w:val="009C2E8B"/>
    <w:rsid w:val="009E3B46"/>
    <w:rsid w:val="009F7AF7"/>
    <w:rsid w:val="00A508D8"/>
    <w:rsid w:val="00A71AE6"/>
    <w:rsid w:val="00A90CFC"/>
    <w:rsid w:val="00A97663"/>
    <w:rsid w:val="00AD53ED"/>
    <w:rsid w:val="00B012A2"/>
    <w:rsid w:val="00B04F66"/>
    <w:rsid w:val="00B324E9"/>
    <w:rsid w:val="00B34E8E"/>
    <w:rsid w:val="00B83044"/>
    <w:rsid w:val="00BB25AB"/>
    <w:rsid w:val="00BD66B7"/>
    <w:rsid w:val="00BE60AE"/>
    <w:rsid w:val="00C17FC1"/>
    <w:rsid w:val="00C2649F"/>
    <w:rsid w:val="00C42DC2"/>
    <w:rsid w:val="00C52679"/>
    <w:rsid w:val="00C6174F"/>
    <w:rsid w:val="00C97E7D"/>
    <w:rsid w:val="00CA0124"/>
    <w:rsid w:val="00CA3C71"/>
    <w:rsid w:val="00CC33CC"/>
    <w:rsid w:val="00CC651E"/>
    <w:rsid w:val="00D03378"/>
    <w:rsid w:val="00D12479"/>
    <w:rsid w:val="00D3470E"/>
    <w:rsid w:val="00D43C52"/>
    <w:rsid w:val="00D97F40"/>
    <w:rsid w:val="00DD758C"/>
    <w:rsid w:val="00DE6E2F"/>
    <w:rsid w:val="00E07D41"/>
    <w:rsid w:val="00E36769"/>
    <w:rsid w:val="00E52366"/>
    <w:rsid w:val="00E61E22"/>
    <w:rsid w:val="00E87C4F"/>
    <w:rsid w:val="00EB5B38"/>
    <w:rsid w:val="00EB632A"/>
    <w:rsid w:val="00EC00C7"/>
    <w:rsid w:val="00EC5313"/>
    <w:rsid w:val="00ED3AAD"/>
    <w:rsid w:val="00EE08D7"/>
    <w:rsid w:val="00F46855"/>
    <w:rsid w:val="00F62494"/>
    <w:rsid w:val="00F9458E"/>
    <w:rsid w:val="00FA71B7"/>
    <w:rsid w:val="00FC54BC"/>
    <w:rsid w:val="00FD6DB0"/>
    <w:rsid w:val="00FE06FF"/>
    <w:rsid w:val="00FE110A"/>
    <w:rsid w:val="00FF07DD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CCDD"/>
  <w15:chartTrackingRefBased/>
  <w15:docId w15:val="{C105C912-D47D-449C-AEB2-948D57EF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48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4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48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6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3"/>
  </w:style>
  <w:style w:type="paragraph" w:styleId="Footer">
    <w:name w:val="footer"/>
    <w:basedOn w:val="Normal"/>
    <w:link w:val="FooterChar"/>
    <w:uiPriority w:val="99"/>
    <w:unhideWhenUsed/>
    <w:rsid w:val="0016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3"/>
  </w:style>
  <w:style w:type="character" w:styleId="UnresolvedMention">
    <w:name w:val="Unresolved Mention"/>
    <w:basedOn w:val="DefaultParagraphFont"/>
    <w:uiPriority w:val="99"/>
    <w:semiHidden/>
    <w:unhideWhenUsed/>
    <w:rsid w:val="000E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illipsll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ility-complianc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doyleassociates@outloo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rvingmo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Anthony M.</dc:creator>
  <cp:keywords/>
  <dc:description/>
  <cp:lastModifiedBy>Tracy Giarrusso</cp:lastModifiedBy>
  <cp:revision>2</cp:revision>
  <dcterms:created xsi:type="dcterms:W3CDTF">2024-04-04T12:50:00Z</dcterms:created>
  <dcterms:modified xsi:type="dcterms:W3CDTF">2024-04-04T12:50:00Z</dcterms:modified>
</cp:coreProperties>
</file>